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C4" w:rsidRPr="00D75031" w:rsidRDefault="006F7FC4" w:rsidP="006F7FC4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Примерная форма</w:t>
      </w:r>
    </w:p>
    <w:p w:rsidR="006F7FC4" w:rsidRPr="00D75031" w:rsidRDefault="006F7FC4" w:rsidP="006F7F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Перечень</w:t>
      </w: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br/>
        <w:t>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ресурсов, предлагаемый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6F7FC4" w:rsidRPr="00D75031" w:rsidRDefault="006F7FC4" w:rsidP="006F7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___________________________      ___________________________________________________________________</w:t>
      </w:r>
    </w:p>
    <w:p w:rsidR="006F7FC4" w:rsidRPr="00D75031" w:rsidRDefault="006F7FC4" w:rsidP="006F7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(дата </w:t>
      </w:r>
      <w:proofErr w:type="gramStart"/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предложения)   </w:t>
      </w:r>
      <w:proofErr w:type="gramEnd"/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(фирменное наименование </w:t>
      </w:r>
      <w:proofErr w:type="spellStart"/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ресурсоснабжающей</w:t>
      </w:r>
      <w:proofErr w:type="spellEnd"/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организации)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br/>
      </w:r>
    </w:p>
    <w:p w:rsidR="006F7FC4" w:rsidRPr="00D75031" w:rsidRDefault="006F7FC4" w:rsidP="006F7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для ________________________________________________________________________________________________</w:t>
      </w:r>
    </w:p>
    <w:p w:rsidR="006F7FC4" w:rsidRPr="00D75031" w:rsidRDefault="006F7FC4" w:rsidP="006F7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(адрес многоквартирного дома или тип группы многоквартирных домов)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W w:w="1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938"/>
        <w:gridCol w:w="2916"/>
        <w:gridCol w:w="2360"/>
        <w:gridCol w:w="1804"/>
        <w:gridCol w:w="1804"/>
        <w:gridCol w:w="1924"/>
        <w:gridCol w:w="1593"/>
        <w:gridCol w:w="45"/>
        <w:gridCol w:w="30"/>
      </w:tblGrid>
      <w:tr w:rsidR="006F7FC4" w:rsidRPr="00D75031" w:rsidTr="006E4A69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мероприятия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Применяемые технологии, оборудование и материалы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Возможные исполнители мероприятий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 эксплуатации после реализации мероприятия</w:t>
            </w:r>
          </w:p>
        </w:tc>
        <w:tc>
          <w:tcPr>
            <w:tcW w:w="165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Влияние стоимости мероприятия на месячную плату за содержание и ремонт жилого помещения,</w:t>
            </w:r>
          </w:p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%</w:t>
            </w:r>
          </w:p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рублях)</w:t>
            </w: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отопления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-выпускные</w:t>
            </w:r>
            <w:proofErr w:type="gram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клапаны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регулировка,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трубопроводов и стояков системы отопления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Промывочные машины и реагенты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изоляции трубопроводов системы отопления в подвальных помещениях с применением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энергоэффективных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материалов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коллективного (общедомового) прибора учета тепловой энергии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 тепловой энергии, потребленной в многоквартирном доме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Прибор учета тепловой энергии, внесенный в государственный реестр средств измерений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поверка,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горячего водоснабжения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энергоэффективных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материалов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потребления тепловой энергии и воды в системе ГВС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коллективного (общедомового) прибора учета горячей воды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 горячей воды, потребленной в многоквартирном доме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поверка,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индивидуального прибора учета горячей воды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 горячей воды, потребленной в жилом или нежилом помещении в многоквартирном доме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Специализированная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гражданско-правовому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поверка,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510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энергоэффективные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лампы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Экономия электроэнергии;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Улучшение качества освещения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Люминесцентные лампы, светодиодные лампы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протирка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коллективного (общедомового) прибора учета электрической энергии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 электрической энергии, потребленной в многоквартирном доме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Прибор учета электрической энергии, внесенный в государственный реестр средств измерений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поверка,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индивидуального прибора учета электрической энергии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 электрической энергии, потребленной в жилом или нежилом помещении в многоквартирном доме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Прибор учета электрической энергии, внесенный в государственный реестр средств измерений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Специализированная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гражданско-правовому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поверка,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510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Дверные и оконные конструкции</w:t>
            </w: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утечек тепла через двери подъездов;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Усиление безопасности жителей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Двери с теплоизоляцией, прокладки, полиуретановая пена, автоматические дверные доводчики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дверей и заслонок в проемах подвальных помещений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утечек тепла через подвальные проемы;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Двери, дверки и заслонки с теплоизоляцией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дверей и заслонок в проемах чердачных помещений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утечек тепла через проемы чердаков;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Двери, дверки и заслонки с теплоизоляцией, воздушные заслонки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и уплотнение оконных блоков в подъездах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инфильтрации через оконные блоки;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Прокладки, полиуретановая пена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510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II. Перечень дополнительных мероприятий в отношении общего имущества в многоквартирном доме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отопления</w:t>
            </w: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ИТП с установкой и настройкой аппаратуры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Автоматическое регулирование параметров в системе отопления;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Экономия потребления тепловой энергии в системе отопления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для автоматического регулирования расхода, температуры и давления воды в системе отопления, в том числе насосы, контроллеры, регулирующие клапаны с приводом, датчики температуры воды и температуры наружного воздуха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Энергосервисная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Периодическое техническое обслуживание оборудования, настройка автоматики,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ИТП с установкой теплообменника отопления и аппаратуры управления отоплением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Обеспечение качества воды в системе отопления;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Автоматическое регулирование параметров воды в системе отопления;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Продление срока службы оборудования и трубопроводов системы отопления;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5) Экономия потребления тепловой энергии в системе отопления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Пластинчатый теплообменник отопления и оборудование для автоматического регулирования расхода, температуры и давления в системе отопления, в том числе насосы, контроллеры, регулирующие клапаны с приводом, датчики температуры воды и температуры наружного воздуха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Энергосервисная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Периодическое техническое обслуживание оборудования, настройка автоматики,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трубопроводов и арматуры системы отопления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Увеличение срока эксплуатации трубопроводов;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Снижение утечек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Снижение числа аварий;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5) Экономия потребления тепловой энергии в системе отопления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Современные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предизолированные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трубопроводы, арматура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термостатических вентилей на радиаторах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Повышение температурного комфорта в помещениях;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тепловой энергии в системе отопления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Термостатические радиаторные вентили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регулировка,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запорных вентилей на радиаторах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1) Поддержание температурного режима в помещениях (устранение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переторов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тепловой энергии в системе отопления;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Упрочение эксплуатации радиаторов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Шаровые запорные радиаторные вентили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регулировка,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тепловых насосов для системы отопления и кондиционирования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Экономия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Тепловые насосы для системы отопления и кондиционирования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настройка,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510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рециркуляции воды в системе ГВС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Рациональное использование тепловой энергии и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потребления тепловой энергии и воды в системе ГВС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Периодическое техническое обслуживание оборудования, настройка автоматики,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ИТП с установкой и настройкой аппаратуры автоматического управления параметрами воды в системе ГВС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Автоматическое регулирование параметров в системе ГВС;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Экономия потребления тепловой энергии и воды в системе ГВС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для автоматического регулирования температуры в системе ГВС, включая контроллер, регулирующий клапан с приводом, датчик температуры горячей воды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Энергосервисная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Периодическое техническое обслуживание оборудования, настройка автоматики,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Модернизация ИТП </w:t>
            </w:r>
            <w:proofErr w:type="gram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заменой теплообменника</w:t>
            </w:r>
            <w:proofErr w:type="gram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ГВС и установкой аппаратуры управления ГВС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Автоматическое регулирование параметров в системе ГВС;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Экономия потребления тепловой энергии и воды в системе ГВС;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 Улучшение условий эксплуатации и снижение аварийности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Пластинчатый теплообменник ГВС и оборудование для автоматического регулирования температуры в системе ГВС, включая контроллер, регулирующий клапан с приводом, датчик температуры горячей воды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Энергосервисная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Периодическое техническое обслуживание оборудования, настройка автоматики,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трубопроводов и арматуры системы ГВС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Увеличение срока эксплуатации трубопроводов;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Снижение утечек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Снижение числа аварий;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 Рациональное использование тепловой энергии и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5) Экономия потребления тепловой энергии и воды в системе ГВС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пластиковые трубопроводы, арматура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холодного водоснабжения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трубопроводов и арматуры системы ХВС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Увеличение срока эксплуатации трубопроводов;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Снижение утечек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Снижение числа аварий;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 Рациональное использование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5) Экономия потребления воды в системе ХВС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пластиковые трубопроводы, арматура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электроснабжения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Автоматическое регулирование освещенности;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электроэнергии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Датчики освещенности, датчики движения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настройка,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электродвигетелей</w:t>
            </w:r>
            <w:hyperlink r:id="rId4" w:history="1">
              <w:r w:rsidRPr="00D75031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lang w:eastAsia="ru-RU"/>
                </w:rPr>
                <w:t>#</w:t>
              </w:r>
            </w:hyperlink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замена на более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Более точное регулирование параметров в системе отопления, ГВС и ХВС;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Экономия электроэнергии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Трехскоростные электродвигатели; электродвигатели с переменной скоростью вращения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настройка,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частотно- регулируемых приводов в лифтовом хозяйстве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Экономия электроэнергии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частотно- регулируемых приводов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настройка,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Экономия электроэнергии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Автоматические системы включения (выключения) внутридомового освещения, реагирующие на движение (звук)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настройка,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5150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Дверные и оконные конструкции</w:t>
            </w:r>
          </w:p>
        </w:tc>
        <w:tc>
          <w:tcPr>
            <w:tcW w:w="0" w:type="auto"/>
            <w:vAlign w:val="center"/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теплоотражающих пленок на окна в подъездах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потерь лучистой энергии через окна;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Теплоотражающая пленка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Установка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низкоэмиссионных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стекол на окна в подъездах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потерь лучистой энергии через окна;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Низкоэмиссионные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стекла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инфильтрации через оконные блоки;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 службы окон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пластиковые стеклопакеты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Стеновые конструкции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Утепление потолка подвала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Уменьшение охлаждения или промерзания потолка технического подвала;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 службы строительных конструкций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Тепло-, водо- и пароизоляционные материалы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Утепление пола чердака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Уменьшение протечек, охлаждения или промерзания пола технического чердака;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 службы строительных конструкций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Тепло-, водо- и пароизоляционные материалы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Утепление кровли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Уменьшение протечек и промерзания чердачных конструкций;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 службы чердачных конструкций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Технологии утепления плоских крыш "По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профнастилу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или "Инверсная кровля"; Тепло-, водо- и пароизоляционные материалы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межпанельных и компенсационных швов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Уменьшение сквозняков, протечек, промерзания, продувания, образования грибков;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 службы стеновых конструкций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"Теплый шов"; Герметик, теплоизоляционные прокладки, мастика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Энергосервисная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Гидрофобизация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стен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Уменьшение намокания и промерзания стен;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службы стеновых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конструкций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Гидрофобизаторы на кремнийорганической или акриловой основе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Энергосервисная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Утепление наружных стен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Уменьшение промерзания стен;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 службы стеновых конструкций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"Вентилируемый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фасад";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Реечные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направляющие,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изоляционные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материалы,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защитный слой,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обшивка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Энергосервисная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содержание и ремонт жилого помещения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5180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III. Перечень мероприятий в отношении помещений индивидуального пользования в многоквартирном доме</w:t>
            </w:r>
          </w:p>
        </w:tc>
      </w:tr>
      <w:tr w:rsidR="006F7FC4" w:rsidRPr="00D75031" w:rsidTr="006E4A69">
        <w:tc>
          <w:tcPr>
            <w:tcW w:w="15180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горячего и холодного водоснабжения</w:t>
            </w: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унитазов или замена на экономичные модели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Ликвидация утечек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Экономия потребления воды в системе ХВС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Запчасти, современные экономичные модели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смесителей и душевых головок или замена на экономичные модели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Ликвидация утечек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воды;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Экономия потребления воды в системе ХВС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Запчасти, современные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экономичные модели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электроснабжения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Замена ламп накаливания на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энергоэффективные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лампы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Экономия электроэнергии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Улучшение качества освещения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Люминесцентные лампы, светодиодные лампы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замена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вентиляции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или установка воздушных заслонок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Ликвидация утечек тепла через систему вентиляции;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Воздушные заслонки с регулированием проходного сечения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регулировка,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1351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Дверные и оконные конструкции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теплоотражающих пленок на окна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потерь лучистой энергии через окна;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Теплоотражающая пленка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Установка </w:t>
            </w: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низкоэмиссионных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стекол на окна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потерь лучистой энергии через окна;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Низкоэмиссионные</w:t>
            </w:r>
            <w:proofErr w:type="spellEnd"/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стекла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Заделка и уплотнение оконных блоков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инфильтрации через оконные блоки;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Прокладки, полиуретановая пена и др.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оконных и балконных блоков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инфильтрации через оконные и балконные блоки;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Рациональное использование тепловой энергии;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 службы окон и балконных дверей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пластиковые стеклопакеты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FC4" w:rsidRPr="00D75031" w:rsidTr="006E4A69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Остекление балконов и лоджий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Снижение инфильтрации через оконные и балконные блоки;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Повышение термического сопротивления оконных конструкций;</w:t>
            </w:r>
          </w:p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 Увеличение срока службы окон и балконных дверей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пластиковые и алюминиевые конструкции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Управляющая организация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отдельному договору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Периодический осмотр, очистка, ремонт</w:t>
            </w:r>
          </w:p>
        </w:tc>
        <w:tc>
          <w:tcPr>
            <w:tcW w:w="16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7FC4" w:rsidRPr="00D75031" w:rsidRDefault="006F7FC4" w:rsidP="006E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Примечания: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1. Применяемые сокращения: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ИТП - индивидуальный тепловой пункт, ГВС - горячее водоснабжение, ХВС - холодное водоснабжение.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2. В соответствии с </w:t>
      </w:r>
      <w:hyperlink r:id="rId5" w:anchor="block_125" w:history="1">
        <w:r w:rsidRPr="00D75031">
          <w:rPr>
            <w:rFonts w:ascii="Times New Roman" w:eastAsia="Times New Roman" w:hAnsi="Times New Roman" w:cs="Times New Roman"/>
            <w:bCs/>
            <w:color w:val="3272C0"/>
            <w:sz w:val="16"/>
            <w:szCs w:val="16"/>
            <w:lang w:eastAsia="ru-RU"/>
          </w:rPr>
          <w:t>частью 5 статьи 12</w:t>
        </w:r>
      </w:hyperlink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 Федерального закона от 23 ноября 2009 г. N 261-ФЗ "Об энергосбережении и о повышении </w:t>
      </w:r>
      <w:proofErr w:type="gramStart"/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энергетической эффективности</w:t>
      </w:r>
      <w:proofErr w:type="gramEnd"/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и о внесении изменений в отдельные законодательные акты Российской Федерации" в перечне мероприятий должно содержаться указание на: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lastRenderedPageBreak/>
        <w:t>1) необязательность таких мероприятий для проведения их лицами, которым данный перечень мероприятий адресован;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2) возможность проведения этой организацией отдельных мероприятий из числа указанных в данном перечне мероприятий за счет средств, учитываемых при установлении регулируемых цен (тарифов) на ее товары, услуги, а также за счет средств собственников помещений в многоквартирном доме, в том числе на основании </w:t>
      </w:r>
      <w:proofErr w:type="spellStart"/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энергосервисного</w:t>
      </w:r>
      <w:proofErr w:type="spellEnd"/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договора (контракта), и прогнозируемую стоимость проведения таких отдельных мероприятий;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3) определяемых на основании общедоступных источников возможных исполнителей мероприятий, указанных в данном перечне мероприятий и не проводимых этой организацией.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3. В </w:t>
      </w:r>
      <w:hyperlink r:id="rId6" w:anchor="block_1010" w:history="1">
        <w:r w:rsidRPr="00D75031">
          <w:rPr>
            <w:rFonts w:ascii="Times New Roman" w:eastAsia="Times New Roman" w:hAnsi="Times New Roman" w:cs="Times New Roman"/>
            <w:bCs/>
            <w:color w:val="3272C0"/>
            <w:sz w:val="16"/>
            <w:szCs w:val="16"/>
            <w:lang w:eastAsia="ru-RU"/>
          </w:rPr>
          <w:t>пунктах 10</w:t>
        </w:r>
      </w:hyperlink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 </w:t>
      </w:r>
      <w:hyperlink r:id="rId7" w:anchor="block_1011" w:history="1">
        <w:r w:rsidRPr="00D75031">
          <w:rPr>
            <w:rFonts w:ascii="Times New Roman" w:eastAsia="Times New Roman" w:hAnsi="Times New Roman" w:cs="Times New Roman"/>
            <w:bCs/>
            <w:color w:val="3272C0"/>
            <w:sz w:val="16"/>
            <w:szCs w:val="16"/>
            <w:lang w:eastAsia="ru-RU"/>
          </w:rPr>
          <w:t>11</w:t>
        </w:r>
      </w:hyperlink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 </w:t>
      </w:r>
      <w:hyperlink r:id="rId8" w:anchor="block_1016" w:history="1">
        <w:r w:rsidRPr="00D75031">
          <w:rPr>
            <w:rFonts w:ascii="Times New Roman" w:eastAsia="Times New Roman" w:hAnsi="Times New Roman" w:cs="Times New Roman"/>
            <w:bCs/>
            <w:color w:val="3272C0"/>
            <w:sz w:val="16"/>
            <w:szCs w:val="16"/>
            <w:lang w:eastAsia="ru-RU"/>
          </w:rPr>
          <w:t>16</w:t>
        </w:r>
      </w:hyperlink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и </w:t>
      </w:r>
      <w:hyperlink r:id="rId9" w:anchor="block_1017" w:history="1">
        <w:r w:rsidRPr="00D75031">
          <w:rPr>
            <w:rFonts w:ascii="Times New Roman" w:eastAsia="Times New Roman" w:hAnsi="Times New Roman" w:cs="Times New Roman"/>
            <w:bCs/>
            <w:color w:val="3272C0"/>
            <w:sz w:val="16"/>
            <w:szCs w:val="16"/>
            <w:lang w:eastAsia="ru-RU"/>
          </w:rPr>
          <w:t>17</w:t>
        </w:r>
      </w:hyperlink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: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а)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теплоснабжение;</w:t>
      </w:r>
    </w:p>
    <w:p w:rsidR="006F7FC4" w:rsidRPr="00D75031" w:rsidRDefault="006F7FC4" w:rsidP="006F7F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D750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б) для групп многоквартирных домов, подключенных к одному пункту регулирования параметров теплоносителя системы централизованного теплоснабжения (расположенному, например, в котельной или в центральном тепловом пункте), как правило, должны использоваться схожие проектные решения по модернизации ИТП.</w:t>
      </w:r>
    </w:p>
    <w:p w:rsidR="00751EB8" w:rsidRDefault="00CB45A3"/>
    <w:sectPr w:rsidR="00751EB8" w:rsidSect="006F7FC4">
      <w:pgSz w:w="16838" w:h="11906" w:orient="landscape" w:code="9"/>
      <w:pgMar w:top="397" w:right="397" w:bottom="397" w:left="39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38"/>
    <w:rsid w:val="006224EF"/>
    <w:rsid w:val="006F7FC4"/>
    <w:rsid w:val="008A7B38"/>
    <w:rsid w:val="00CB45A3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1F808-C268-442C-BEAA-A05B8250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959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7959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7959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71109/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3100000/" TargetMode="External"/><Relationship Id="rId9" Type="http://schemas.openxmlformats.org/officeDocument/2006/relationships/hyperlink" Target="http://base.garant.ru/121795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2016-03-29T04:44:00Z</dcterms:created>
  <dcterms:modified xsi:type="dcterms:W3CDTF">2016-03-29T04:46:00Z</dcterms:modified>
</cp:coreProperties>
</file>